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E4D1F" w14:textId="122F2707" w:rsidR="00813EA3" w:rsidRPr="00391E45" w:rsidRDefault="00813EA3" w:rsidP="00813EA3">
      <w:pPr>
        <w:rPr>
          <w:sz w:val="28"/>
          <w:szCs w:val="28"/>
        </w:rPr>
      </w:pPr>
      <w:r w:rsidRPr="00391E45">
        <w:rPr>
          <w:b/>
          <w:bCs/>
          <w:sz w:val="28"/>
          <w:szCs w:val="28"/>
        </w:rPr>
        <w:t xml:space="preserve">The letter below can serve as a formal request to gain approval to attend the ABA </w:t>
      </w:r>
      <w:r>
        <w:rPr>
          <w:b/>
          <w:bCs/>
          <w:sz w:val="28"/>
          <w:szCs w:val="28"/>
        </w:rPr>
        <w:t xml:space="preserve">Advanced </w:t>
      </w:r>
      <w:r w:rsidRPr="00391E45">
        <w:rPr>
          <w:b/>
          <w:bCs/>
          <w:sz w:val="28"/>
          <w:szCs w:val="28"/>
        </w:rPr>
        <w:t>Commercial Lending School. You can also use as talking points in a discussion with your manager.</w:t>
      </w:r>
      <w:r w:rsidRPr="00391E45">
        <w:rPr>
          <w:sz w:val="28"/>
          <w:szCs w:val="28"/>
        </w:rPr>
        <w:t> </w:t>
      </w:r>
    </w:p>
    <w:p w14:paraId="47C152B6" w14:textId="77777777" w:rsidR="00813EA3" w:rsidRPr="00391E45" w:rsidRDefault="00813EA3" w:rsidP="00813EA3">
      <w:pPr>
        <w:rPr>
          <w:sz w:val="24"/>
          <w:szCs w:val="24"/>
        </w:rPr>
      </w:pPr>
      <w:r w:rsidRPr="00391E45">
        <w:rPr>
          <w:sz w:val="24"/>
          <w:szCs w:val="24"/>
        </w:rPr>
        <w:t>Dear [Approver Name], </w:t>
      </w:r>
    </w:p>
    <w:p w14:paraId="5E8EEFA6" w14:textId="08BD92ED" w:rsidR="00813EA3" w:rsidRPr="00391E45" w:rsidRDefault="00813EA3" w:rsidP="00813EA3">
      <w:pPr>
        <w:rPr>
          <w:sz w:val="24"/>
          <w:szCs w:val="24"/>
        </w:rPr>
      </w:pPr>
      <w:r w:rsidRPr="00391E45">
        <w:rPr>
          <w:sz w:val="24"/>
          <w:szCs w:val="24"/>
        </w:rPr>
        <w:t xml:space="preserve">I would like to request your approval to </w:t>
      </w:r>
      <w:r w:rsidRPr="009173EB">
        <w:rPr>
          <w:sz w:val="24"/>
          <w:szCs w:val="24"/>
        </w:rPr>
        <w:t>attend the</w:t>
      </w:r>
      <w:r w:rsidR="009173EB" w:rsidRPr="009173EB">
        <w:rPr>
          <w:sz w:val="24"/>
          <w:szCs w:val="24"/>
        </w:rPr>
        <w:t xml:space="preserve"> </w:t>
      </w:r>
      <w:hyperlink r:id="rId8" w:history="1">
        <w:r w:rsidR="009173EB" w:rsidRPr="009173EB">
          <w:rPr>
            <w:rStyle w:val="Hyperlink"/>
            <w:sz w:val="24"/>
            <w:szCs w:val="24"/>
          </w:rPr>
          <w:t>ABA Advanced Commercial Lending School</w:t>
        </w:r>
      </w:hyperlink>
      <w:r w:rsidRPr="009173EB">
        <w:rPr>
          <w:sz w:val="24"/>
          <w:szCs w:val="24"/>
        </w:rPr>
        <w:t>,</w:t>
      </w:r>
      <w:r w:rsidRPr="00391E45">
        <w:rPr>
          <w:sz w:val="24"/>
          <w:szCs w:val="24"/>
        </w:rPr>
        <w:t xml:space="preserve"> April 18-23, 2027 at the Emory Conference Center Hotel in Atlanta, GA. This program offers comprehensive</w:t>
      </w:r>
      <w:r>
        <w:rPr>
          <w:sz w:val="24"/>
          <w:szCs w:val="24"/>
        </w:rPr>
        <w:t>, hands-on</w:t>
      </w:r>
      <w:r w:rsidRPr="00391E45">
        <w:rPr>
          <w:sz w:val="24"/>
          <w:szCs w:val="24"/>
        </w:rPr>
        <w:t xml:space="preserve"> </w:t>
      </w:r>
      <w:r>
        <w:rPr>
          <w:sz w:val="24"/>
          <w:szCs w:val="24"/>
        </w:rPr>
        <w:t>development that will help me embrace the strategic influence and enterprise-wide leadership needed to manage a profitable portfolio for our bank</w:t>
      </w:r>
      <w:r w:rsidRPr="00C23069">
        <w:rPr>
          <w:sz w:val="24"/>
          <w:szCs w:val="24"/>
        </w:rPr>
        <w:t>.</w:t>
      </w:r>
      <w:r>
        <w:rPr>
          <w:sz w:val="24"/>
          <w:szCs w:val="24"/>
        </w:rPr>
        <w:t xml:space="preserve"> In addition, this program will be critical to </w:t>
      </w:r>
      <w:r w:rsidRPr="00B25964">
        <w:rPr>
          <w:b/>
          <w:bCs/>
          <w:color w:val="FF0000"/>
          <w:sz w:val="24"/>
          <w:szCs w:val="24"/>
        </w:rPr>
        <w:t>[include your personalized initiative here].</w:t>
      </w:r>
      <w:r w:rsidRPr="00B25964">
        <w:rPr>
          <w:color w:val="FF0000"/>
          <w:sz w:val="24"/>
          <w:szCs w:val="24"/>
        </w:rPr>
        <w:t xml:space="preserve"> </w:t>
      </w:r>
    </w:p>
    <w:p w14:paraId="2C8CA3D9" w14:textId="77777777" w:rsidR="00813EA3" w:rsidRPr="00391E45" w:rsidRDefault="00813EA3" w:rsidP="00813EA3">
      <w:pPr>
        <w:rPr>
          <w:sz w:val="24"/>
          <w:szCs w:val="24"/>
        </w:rPr>
      </w:pPr>
      <w:r w:rsidRPr="00391E45">
        <w:rPr>
          <w:sz w:val="24"/>
          <w:szCs w:val="24"/>
        </w:rPr>
        <w:t>Here is a snapshot of what I’ll take away from attending:</w:t>
      </w:r>
    </w:p>
    <w:p w14:paraId="2A768EEE" w14:textId="77777777" w:rsidR="00813EA3" w:rsidRDefault="00813EA3" w:rsidP="00813EA3">
      <w:pPr>
        <w:pStyle w:val="ListParagraph"/>
        <w:numPr>
          <w:ilvl w:val="0"/>
          <w:numId w:val="1"/>
        </w:numPr>
        <w:rPr>
          <w:sz w:val="24"/>
          <w:szCs w:val="24"/>
        </w:rPr>
      </w:pPr>
      <w:r w:rsidRPr="005F42AD">
        <w:rPr>
          <w:b/>
          <w:bCs/>
          <w:sz w:val="24"/>
          <w:szCs w:val="24"/>
        </w:rPr>
        <w:t>Skills to transition from individual lending judgment to portfolio management</w:t>
      </w:r>
      <w:r>
        <w:rPr>
          <w:sz w:val="24"/>
          <w:szCs w:val="24"/>
        </w:rPr>
        <w:t xml:space="preserve"> – The Advance School curriculum includes critical development in high-level strategy in portfolio management, risk oversight, pricing and more, so I can confidently step into leadership decision-making.  </w:t>
      </w:r>
    </w:p>
    <w:p w14:paraId="215604CC" w14:textId="77777777" w:rsidR="00813EA3" w:rsidRDefault="00813EA3" w:rsidP="00813EA3">
      <w:pPr>
        <w:numPr>
          <w:ilvl w:val="0"/>
          <w:numId w:val="1"/>
        </w:numPr>
        <w:rPr>
          <w:sz w:val="24"/>
          <w:szCs w:val="24"/>
        </w:rPr>
      </w:pPr>
      <w:r w:rsidRPr="00D8614E">
        <w:rPr>
          <w:b/>
          <w:bCs/>
          <w:sz w:val="24"/>
          <w:szCs w:val="24"/>
        </w:rPr>
        <w:t xml:space="preserve">Insights to </w:t>
      </w:r>
      <w:r>
        <w:rPr>
          <w:b/>
          <w:bCs/>
          <w:sz w:val="24"/>
          <w:szCs w:val="24"/>
        </w:rPr>
        <w:t xml:space="preserve">structure lending programs that are profitable and compliant </w:t>
      </w:r>
      <w:r w:rsidRPr="00D8614E">
        <w:rPr>
          <w:sz w:val="24"/>
          <w:szCs w:val="24"/>
        </w:rPr>
        <w:t xml:space="preserve">– I’ll have access to elite faculty who will give me a balanced look at the lender and regulator perspective, </w:t>
      </w:r>
      <w:r>
        <w:rPr>
          <w:sz w:val="24"/>
          <w:szCs w:val="24"/>
        </w:rPr>
        <w:t>a key outlook for building sustainable lending portfolios.</w:t>
      </w:r>
    </w:p>
    <w:p w14:paraId="7C02D2C2" w14:textId="77777777" w:rsidR="00813EA3" w:rsidRDefault="00813EA3" w:rsidP="00813EA3">
      <w:pPr>
        <w:numPr>
          <w:ilvl w:val="0"/>
          <w:numId w:val="1"/>
        </w:numPr>
        <w:rPr>
          <w:sz w:val="24"/>
          <w:szCs w:val="24"/>
        </w:rPr>
      </w:pPr>
      <w:r w:rsidRPr="00436634">
        <w:rPr>
          <w:b/>
          <w:bCs/>
          <w:sz w:val="24"/>
          <w:szCs w:val="24"/>
        </w:rPr>
        <w:t>A peer network to test new strategies with</w:t>
      </w:r>
      <w:r>
        <w:rPr>
          <w:sz w:val="24"/>
          <w:szCs w:val="24"/>
        </w:rPr>
        <w:t xml:space="preserve"> – The Advanced School offers the opportunity to network with lending and credit risk leaders from across the country, so I’ll be able to benchmark ideas with peers who aren’t our direct competition.</w:t>
      </w:r>
    </w:p>
    <w:p w14:paraId="135C55B7" w14:textId="629FD0CC" w:rsidR="00813EA3" w:rsidRPr="007C2848" w:rsidRDefault="00813EA3" w:rsidP="00813EA3">
      <w:pPr>
        <w:numPr>
          <w:ilvl w:val="0"/>
          <w:numId w:val="1"/>
        </w:numPr>
        <w:rPr>
          <w:sz w:val="24"/>
          <w:szCs w:val="24"/>
        </w:rPr>
      </w:pPr>
      <w:r w:rsidRPr="007C2848">
        <w:rPr>
          <w:b/>
          <w:bCs/>
          <w:sz w:val="24"/>
          <w:szCs w:val="24"/>
        </w:rPr>
        <w:t xml:space="preserve">Tailored skillset </w:t>
      </w:r>
      <w:r w:rsidRPr="007C2848">
        <w:rPr>
          <w:sz w:val="24"/>
          <w:szCs w:val="24"/>
        </w:rPr>
        <w:t xml:space="preserve">– The </w:t>
      </w:r>
      <w:r>
        <w:rPr>
          <w:sz w:val="24"/>
          <w:szCs w:val="24"/>
        </w:rPr>
        <w:t>Advanced</w:t>
      </w:r>
      <w:r w:rsidRPr="007C2848">
        <w:rPr>
          <w:sz w:val="24"/>
          <w:szCs w:val="24"/>
        </w:rPr>
        <w:t xml:space="preserve"> School offers</w:t>
      </w:r>
      <w:r>
        <w:rPr>
          <w:sz w:val="24"/>
          <w:szCs w:val="24"/>
        </w:rPr>
        <w:t xml:space="preserve"> one elective course</w:t>
      </w:r>
      <w:r w:rsidRPr="007C2848">
        <w:rPr>
          <w:sz w:val="24"/>
          <w:szCs w:val="24"/>
        </w:rPr>
        <w:t xml:space="preserve">, which will give me the chance </w:t>
      </w:r>
      <w:r>
        <w:rPr>
          <w:sz w:val="24"/>
          <w:szCs w:val="24"/>
        </w:rPr>
        <w:t>for targeted development related to our bank’s priorities.</w:t>
      </w:r>
    </w:p>
    <w:p w14:paraId="5850FD0F" w14:textId="77777777" w:rsidR="00813EA3" w:rsidRPr="007C2848" w:rsidRDefault="00813EA3" w:rsidP="00813EA3">
      <w:pPr>
        <w:rPr>
          <w:sz w:val="24"/>
          <w:szCs w:val="24"/>
        </w:rPr>
      </w:pPr>
      <w:r w:rsidRPr="007C2848">
        <w:rPr>
          <w:sz w:val="24"/>
          <w:szCs w:val="24"/>
        </w:rPr>
        <w:t xml:space="preserve">The opportunity for me to develop the </w:t>
      </w:r>
      <w:r>
        <w:rPr>
          <w:sz w:val="24"/>
          <w:szCs w:val="24"/>
        </w:rPr>
        <w:t xml:space="preserve">leadership skills to serve our bank at a higher level </w:t>
      </w:r>
      <w:r w:rsidRPr="007C2848">
        <w:rPr>
          <w:sz w:val="24"/>
          <w:szCs w:val="24"/>
        </w:rPr>
        <w:t xml:space="preserve">makes my attendance a wise investment. Additionally, I am happy to share what I learn from the school with other lenders and credit risk professionals at our bank. </w:t>
      </w:r>
    </w:p>
    <w:p w14:paraId="36090F67" w14:textId="77777777" w:rsidR="00813EA3" w:rsidRPr="007C2848" w:rsidRDefault="00813EA3" w:rsidP="00813EA3">
      <w:pPr>
        <w:rPr>
          <w:sz w:val="24"/>
          <w:szCs w:val="24"/>
        </w:rPr>
      </w:pPr>
      <w:r w:rsidRPr="007C2848">
        <w:rPr>
          <w:sz w:val="24"/>
          <w:szCs w:val="24"/>
        </w:rPr>
        <w:t xml:space="preserve">I look forward to your decision – and thank you for your consideration! </w:t>
      </w:r>
    </w:p>
    <w:p w14:paraId="14A0ABED" w14:textId="77777777" w:rsidR="00813EA3" w:rsidRDefault="00813EA3" w:rsidP="00813EA3">
      <w:pPr>
        <w:rPr>
          <w:sz w:val="24"/>
          <w:szCs w:val="24"/>
        </w:rPr>
      </w:pPr>
      <w:r w:rsidRPr="007C2848">
        <w:rPr>
          <w:sz w:val="24"/>
          <w:szCs w:val="24"/>
        </w:rPr>
        <w:t>[Signature]</w:t>
      </w:r>
    </w:p>
    <w:p w14:paraId="46CCB4D5" w14:textId="30323CE4" w:rsidR="00D94C18" w:rsidRPr="00D94C18" w:rsidRDefault="00D94C18" w:rsidP="00813EA3">
      <w:pPr>
        <w:rPr>
          <w:b/>
          <w:bCs/>
          <w:sz w:val="24"/>
          <w:szCs w:val="24"/>
        </w:rPr>
      </w:pPr>
      <w:r w:rsidRPr="00D94C18">
        <w:rPr>
          <w:b/>
          <w:bCs/>
          <w:sz w:val="24"/>
          <w:szCs w:val="24"/>
        </w:rPr>
        <w:t>Learn more at: aba.com/CLSDevelopTeam</w:t>
      </w:r>
    </w:p>
    <w:p w14:paraId="0C33162E" w14:textId="77777777" w:rsidR="00527EA4" w:rsidRDefault="00527EA4"/>
    <w:sectPr w:rsidR="00527E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C71E7"/>
    <w:multiLevelType w:val="hybridMultilevel"/>
    <w:tmpl w:val="FA3A3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76446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EA3"/>
    <w:rsid w:val="000024E3"/>
    <w:rsid w:val="00354EA0"/>
    <w:rsid w:val="0040268B"/>
    <w:rsid w:val="005019EE"/>
    <w:rsid w:val="00527EA4"/>
    <w:rsid w:val="00573905"/>
    <w:rsid w:val="006B453C"/>
    <w:rsid w:val="00813EA3"/>
    <w:rsid w:val="009173EB"/>
    <w:rsid w:val="00D94C18"/>
    <w:rsid w:val="00E34F7C"/>
    <w:rsid w:val="00E95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519B8"/>
  <w15:chartTrackingRefBased/>
  <w15:docId w15:val="{A356E551-554F-47BA-A125-D4A23D449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EA3"/>
  </w:style>
  <w:style w:type="paragraph" w:styleId="Heading1">
    <w:name w:val="heading 1"/>
    <w:basedOn w:val="Normal"/>
    <w:next w:val="Normal"/>
    <w:link w:val="Heading1Char"/>
    <w:uiPriority w:val="9"/>
    <w:qFormat/>
    <w:rsid w:val="00813E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3E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3E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3E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3E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3E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E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E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E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E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3E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3E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3E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3E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3E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E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E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EA3"/>
    <w:rPr>
      <w:rFonts w:eastAsiaTheme="majorEastAsia" w:cstheme="majorBidi"/>
      <w:color w:val="272727" w:themeColor="text1" w:themeTint="D8"/>
    </w:rPr>
  </w:style>
  <w:style w:type="paragraph" w:styleId="Title">
    <w:name w:val="Title"/>
    <w:basedOn w:val="Normal"/>
    <w:next w:val="Normal"/>
    <w:link w:val="TitleChar"/>
    <w:uiPriority w:val="10"/>
    <w:qFormat/>
    <w:rsid w:val="00813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E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E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EA3"/>
    <w:pPr>
      <w:spacing w:before="160"/>
      <w:jc w:val="center"/>
    </w:pPr>
    <w:rPr>
      <w:i/>
      <w:iCs/>
      <w:color w:val="404040" w:themeColor="text1" w:themeTint="BF"/>
    </w:rPr>
  </w:style>
  <w:style w:type="character" w:customStyle="1" w:styleId="QuoteChar">
    <w:name w:val="Quote Char"/>
    <w:basedOn w:val="DefaultParagraphFont"/>
    <w:link w:val="Quote"/>
    <w:uiPriority w:val="29"/>
    <w:rsid w:val="00813EA3"/>
    <w:rPr>
      <w:i/>
      <w:iCs/>
      <w:color w:val="404040" w:themeColor="text1" w:themeTint="BF"/>
    </w:rPr>
  </w:style>
  <w:style w:type="paragraph" w:styleId="ListParagraph">
    <w:name w:val="List Paragraph"/>
    <w:basedOn w:val="Normal"/>
    <w:uiPriority w:val="34"/>
    <w:qFormat/>
    <w:rsid w:val="00813EA3"/>
    <w:pPr>
      <w:ind w:left="720"/>
      <w:contextualSpacing/>
    </w:pPr>
  </w:style>
  <w:style w:type="character" w:styleId="IntenseEmphasis">
    <w:name w:val="Intense Emphasis"/>
    <w:basedOn w:val="DefaultParagraphFont"/>
    <w:uiPriority w:val="21"/>
    <w:qFormat/>
    <w:rsid w:val="00813EA3"/>
    <w:rPr>
      <w:i/>
      <w:iCs/>
      <w:color w:val="2F5496" w:themeColor="accent1" w:themeShade="BF"/>
    </w:rPr>
  </w:style>
  <w:style w:type="paragraph" w:styleId="IntenseQuote">
    <w:name w:val="Intense Quote"/>
    <w:basedOn w:val="Normal"/>
    <w:next w:val="Normal"/>
    <w:link w:val="IntenseQuoteChar"/>
    <w:uiPriority w:val="30"/>
    <w:qFormat/>
    <w:rsid w:val="00813E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3EA3"/>
    <w:rPr>
      <w:i/>
      <w:iCs/>
      <w:color w:val="2F5496" w:themeColor="accent1" w:themeShade="BF"/>
    </w:rPr>
  </w:style>
  <w:style w:type="character" w:styleId="IntenseReference">
    <w:name w:val="Intense Reference"/>
    <w:basedOn w:val="DefaultParagraphFont"/>
    <w:uiPriority w:val="32"/>
    <w:qFormat/>
    <w:rsid w:val="00813EA3"/>
    <w:rPr>
      <w:b/>
      <w:bCs/>
      <w:smallCaps/>
      <w:color w:val="2F5496" w:themeColor="accent1" w:themeShade="BF"/>
      <w:spacing w:val="5"/>
    </w:rPr>
  </w:style>
  <w:style w:type="character" w:styleId="Hyperlink">
    <w:name w:val="Hyperlink"/>
    <w:basedOn w:val="DefaultParagraphFont"/>
    <w:uiPriority w:val="99"/>
    <w:unhideWhenUsed/>
    <w:rsid w:val="00813EA3"/>
    <w:rPr>
      <w:color w:val="0563C1" w:themeColor="hyperlink"/>
      <w:u w:val="single"/>
    </w:rPr>
  </w:style>
  <w:style w:type="character" w:styleId="UnresolvedMention">
    <w:name w:val="Unresolved Mention"/>
    <w:basedOn w:val="DefaultParagraphFont"/>
    <w:uiPriority w:val="99"/>
    <w:semiHidden/>
    <w:unhideWhenUsed/>
    <w:rsid w:val="009173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a.com/training-events/schools/commercial-lending-schools/advanced/curriculum/information-sessio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72C1767861EE49ACA5930A1F6F3CD8" ma:contentTypeVersion="16" ma:contentTypeDescription="Create a new document." ma:contentTypeScope="" ma:versionID="b59f9a5c0d970ec018c49afe840853cf">
  <xsd:schema xmlns:xsd="http://www.w3.org/2001/XMLSchema" xmlns:xs="http://www.w3.org/2001/XMLSchema" xmlns:p="http://schemas.microsoft.com/office/2006/metadata/properties" xmlns:ns2="d5272e6c-2adb-4d71-a95f-1b01ea15e848" xmlns:ns3="35b2be36-1f58-4fbf-8df8-db9f01ef9d96" targetNamespace="http://schemas.microsoft.com/office/2006/metadata/properties" ma:root="true" ma:fieldsID="eb5ae2cd614ee4a6b1079dc0aa00e7bb" ns2:_="" ns3:_="">
    <xsd:import namespace="d5272e6c-2adb-4d71-a95f-1b01ea15e848"/>
    <xsd:import namespace="35b2be36-1f58-4fbf-8df8-db9f01ef9d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SearchProperties" minOccurs="0"/>
                <xsd:element ref="ns3:SectionedOu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72e6c-2adb-4d71-a95f-1b01ea15e8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2be36-1f58-4fbf-8df8-db9f01ef9d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2e6ee2e-04b3-49ea-b2b4-c4a3410cfe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ectionedOut" ma:index="22" nillable="true" ma:displayName="Sectioned Out" ma:description="Interview has had highlighted sections clipped as requested" ma:format="Dropdown" ma:internalName="SectionedOut">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edOut xmlns="35b2be36-1f58-4fbf-8df8-db9f01ef9d96" xsi:nil="true"/>
    <lcf76f155ced4ddcb4097134ff3c332f xmlns="35b2be36-1f58-4fbf-8df8-db9f01ef9d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2D51C4-328C-4488-8DE9-783B3F9E2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72e6c-2adb-4d71-a95f-1b01ea15e848"/>
    <ds:schemaRef ds:uri="35b2be36-1f58-4fbf-8df8-db9f01ef9d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34D108-761C-4383-B64F-FD1150388675}">
  <ds:schemaRefs>
    <ds:schemaRef ds:uri="http://schemas.microsoft.com/sharepoint/v3/contenttype/forms"/>
  </ds:schemaRefs>
</ds:datastoreItem>
</file>

<file path=customXml/itemProps3.xml><?xml version="1.0" encoding="utf-8"?>
<ds:datastoreItem xmlns:ds="http://schemas.openxmlformats.org/officeDocument/2006/customXml" ds:itemID="{1134686B-212B-4E37-BEA6-9005A652C475}">
  <ds:schemaRefs>
    <ds:schemaRef ds:uri="http://schemas.microsoft.com/office/2006/metadata/properties"/>
    <ds:schemaRef ds:uri="http://schemas.microsoft.com/office/infopath/2007/PartnerControls"/>
    <ds:schemaRef ds:uri="35b2be36-1f58-4fbf-8df8-db9f01ef9d9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325</Words>
  <Characters>1822</Characters>
  <Application>Microsoft Office Word</Application>
  <DocSecurity>0</DocSecurity>
  <Lines>29</Lines>
  <Paragraphs>13</Paragraphs>
  <ScaleCrop>false</ScaleCrop>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Brooks</dc:creator>
  <cp:keywords/>
  <dc:description/>
  <cp:lastModifiedBy>Devin Brooks</cp:lastModifiedBy>
  <cp:revision>4</cp:revision>
  <dcterms:created xsi:type="dcterms:W3CDTF">2026-09-23T17:44:00Z</dcterms:created>
  <dcterms:modified xsi:type="dcterms:W3CDTF">2026-10-19T19:41:00Z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0x010100F872C1767861EE49ACA5930A1F6F3CD8</vt:lpwstr>
  </property>
</Properties>
</file>