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1A50" w14:textId="77777777" w:rsidR="00C401C9" w:rsidRDefault="00C401C9">
      <w:r>
        <w:rPr>
          <w:noProof/>
        </w:rPr>
        <w:drawing>
          <wp:inline distT="0" distB="0" distL="0" distR="0" wp14:anchorId="397CC08E" wp14:editId="01F3C7A7">
            <wp:extent cx="5930900" cy="1085850"/>
            <wp:effectExtent l="0" t="0" r="0" b="0"/>
            <wp:docPr id="8249682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6824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C353" w14:textId="77777777" w:rsidR="00C401C9" w:rsidRDefault="00C401C9"/>
    <w:p w14:paraId="24F70A2E" w14:textId="175341D8" w:rsidR="00C654C6" w:rsidRDefault="00C654C6">
      <w:r>
        <w:t>Dear colleagues,</w:t>
      </w:r>
    </w:p>
    <w:p w14:paraId="12DD2DD9" w14:textId="59E5B05D" w:rsidR="00C654C6" w:rsidRPr="00CC37A7" w:rsidRDefault="00DE18A4" w:rsidP="00DE18A4">
      <w:r>
        <w:t xml:space="preserve">Did you know [BANK NAME] is [now] a member of the American Bankers Association (ABA)? </w:t>
      </w:r>
      <w:bookmarkStart w:id="0" w:name="_Hlk156316175"/>
      <w:r>
        <w:t xml:space="preserve">This means you and </w:t>
      </w:r>
      <w:r w:rsidR="00326E40">
        <w:t>our</w:t>
      </w:r>
      <w:r>
        <w:t xml:space="preserve"> entire team can access all of ABA’s unmatched tools, resources and information for success in every role.</w:t>
      </w:r>
      <w:bookmarkEnd w:id="0"/>
      <w:r>
        <w:t xml:space="preserve"> </w:t>
      </w:r>
      <w:r w:rsidR="00C654C6">
        <w:t xml:space="preserve">I highly recommend you </w:t>
      </w:r>
      <w:hyperlink r:id="rId6" w:history="1">
        <w:r w:rsidR="007A1A2A" w:rsidRPr="007A1A2A">
          <w:rPr>
            <w:rStyle w:val="Hyperlink"/>
          </w:rPr>
          <w:t>create an account</w:t>
        </w:r>
        <w:r w:rsidR="006631F7" w:rsidRPr="007A1A2A">
          <w:rPr>
            <w:rStyle w:val="Hyperlink"/>
          </w:rPr>
          <w:t xml:space="preserve"> on aba.com</w:t>
        </w:r>
      </w:hyperlink>
      <w:r w:rsidR="007A1A2A">
        <w:t xml:space="preserve"> and </w:t>
      </w:r>
      <w:r w:rsidR="00C654C6">
        <w:t xml:space="preserve">take a closer look at </w:t>
      </w:r>
      <w:r>
        <w:t>their offerings, including</w:t>
      </w:r>
      <w:r w:rsidR="00C654C6" w:rsidRPr="00CC37A7">
        <w:t>:</w:t>
      </w:r>
    </w:p>
    <w:p w14:paraId="31C4C584" w14:textId="599BBC05" w:rsidR="00C654C6" w:rsidRDefault="00C654C6" w:rsidP="00C654C6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Access to </w:t>
      </w:r>
      <w:hyperlink r:id="rId7" w:history="1">
        <w:r w:rsidRPr="00C654C6">
          <w:rPr>
            <w:rStyle w:val="Hyperlink"/>
            <w:rFonts w:cstheme="minorHAnsi"/>
          </w:rPr>
          <w:t>300+ professionals on staff</w:t>
        </w:r>
      </w:hyperlink>
      <w:r>
        <w:rPr>
          <w:rFonts w:cstheme="minorHAnsi"/>
        </w:rPr>
        <w:t xml:space="preserve"> with expertise in every aspect of banking</w:t>
      </w:r>
    </w:p>
    <w:p w14:paraId="64DA308B" w14:textId="1EDADF18" w:rsidR="00C654C6" w:rsidRDefault="00C654C6" w:rsidP="00C654C6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Over </w:t>
      </w:r>
      <w:hyperlink r:id="rId8" w:history="1">
        <w:r w:rsidRPr="00CC37A7">
          <w:rPr>
            <w:rStyle w:val="Hyperlink"/>
            <w:rFonts w:cstheme="minorHAnsi"/>
          </w:rPr>
          <w:t>100 job-role resource areas</w:t>
        </w:r>
      </w:hyperlink>
      <w:r>
        <w:rPr>
          <w:rFonts w:cstheme="minorHAnsi"/>
        </w:rPr>
        <w:t xml:space="preserve"> with tools that make </w:t>
      </w:r>
      <w:r w:rsidR="001220CD">
        <w:rPr>
          <w:rFonts w:cstheme="minorHAnsi"/>
        </w:rPr>
        <w:t xml:space="preserve">your job </w:t>
      </w:r>
      <w:r>
        <w:rPr>
          <w:rFonts w:cstheme="minorHAnsi"/>
        </w:rPr>
        <w:t>easier</w:t>
      </w:r>
    </w:p>
    <w:p w14:paraId="52EEDBF2" w14:textId="1D823943" w:rsidR="00C654C6" w:rsidRDefault="00C654C6" w:rsidP="00CC37A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Vibrant peer engagement opportunities, including </w:t>
      </w:r>
      <w:hyperlink r:id="rId9" w:anchor="sort=%40stitle%20ascending" w:history="1">
        <w:r w:rsidRPr="00CC37A7">
          <w:rPr>
            <w:rStyle w:val="Hyperlink"/>
            <w:rFonts w:eastAsia="Times New Roman" w:cstheme="minorHAnsi"/>
          </w:rPr>
          <w:t>200+ committees</w:t>
        </w:r>
      </w:hyperlink>
      <w:r>
        <w:rPr>
          <w:rFonts w:eastAsia="Times New Roman" w:cstheme="minorHAnsi"/>
        </w:rPr>
        <w:t xml:space="preserve"> and </w:t>
      </w:r>
      <w:hyperlink r:id="rId10" w:anchor="sort=%40stitle%20ascending" w:history="1">
        <w:r w:rsidR="006631F7" w:rsidRPr="006631F7">
          <w:rPr>
            <w:rStyle w:val="Hyperlink"/>
            <w:rFonts w:eastAsia="Times New Roman" w:cstheme="minorHAnsi"/>
          </w:rPr>
          <w:t>online topic-specific communities</w:t>
        </w:r>
      </w:hyperlink>
      <w:r w:rsidR="006631F7" w:rsidRPr="007A1A2A">
        <w:t xml:space="preserve"> where you </w:t>
      </w:r>
      <w:r w:rsidR="006631F7">
        <w:rPr>
          <w:rFonts w:eastAsia="Times New Roman" w:cstheme="minorHAnsi"/>
        </w:rPr>
        <w:t xml:space="preserve">ask questions and share feedback </w:t>
      </w:r>
    </w:p>
    <w:p w14:paraId="65880FDF" w14:textId="1ECEDC16" w:rsidR="00CC37A7" w:rsidRPr="00102E18" w:rsidRDefault="00733DCC" w:rsidP="00102E18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A suite of over </w:t>
      </w:r>
      <w:hyperlink r:id="rId11" w:history="1">
        <w:r w:rsidRPr="00C654C6">
          <w:rPr>
            <w:rStyle w:val="Hyperlink"/>
            <w:rFonts w:cstheme="minorHAnsi"/>
          </w:rPr>
          <w:t>1</w:t>
        </w:r>
        <w:r w:rsidR="006631F7">
          <w:rPr>
            <w:rStyle w:val="Hyperlink"/>
            <w:rFonts w:cstheme="minorHAnsi"/>
          </w:rPr>
          <w:t>5</w:t>
        </w:r>
        <w:r w:rsidRPr="00C654C6">
          <w:rPr>
            <w:rStyle w:val="Hyperlink"/>
            <w:rFonts w:cstheme="minorHAnsi"/>
          </w:rPr>
          <w:t>0 free courses</w:t>
        </w:r>
      </w:hyperlink>
      <w:r>
        <w:rPr>
          <w:rFonts w:cstheme="minorHAnsi"/>
        </w:rPr>
        <w:t xml:space="preserve"> to train frontline employees, directors and </w:t>
      </w:r>
      <w:r w:rsidR="00DE18A4">
        <w:rPr>
          <w:rFonts w:cstheme="minorHAnsi"/>
        </w:rPr>
        <w:t>more</w:t>
      </w:r>
    </w:p>
    <w:p w14:paraId="75A006A6" w14:textId="776D07AD" w:rsidR="004D728A" w:rsidRPr="00CC37A7" w:rsidRDefault="00C654C6">
      <w:pPr>
        <w:rPr>
          <w:b/>
          <w:bCs/>
        </w:rPr>
      </w:pPr>
      <w:r w:rsidRPr="00CC37A7">
        <w:rPr>
          <w:b/>
          <w:bCs/>
        </w:rPr>
        <w:t xml:space="preserve">Visit </w:t>
      </w:r>
      <w:hyperlink r:id="rId12" w:history="1">
        <w:r w:rsidR="00CC37A7" w:rsidRPr="00CC37A7">
          <w:rPr>
            <w:rStyle w:val="Hyperlink"/>
            <w:b/>
            <w:bCs/>
          </w:rPr>
          <w:t>aba.com/checklist</w:t>
        </w:r>
      </w:hyperlink>
      <w:r w:rsidRPr="00CC37A7">
        <w:rPr>
          <w:b/>
          <w:bCs/>
        </w:rPr>
        <w:t xml:space="preserve"> </w:t>
      </w:r>
      <w:r w:rsidR="00733DCC">
        <w:rPr>
          <w:b/>
          <w:bCs/>
        </w:rPr>
        <w:t xml:space="preserve">to </w:t>
      </w:r>
      <w:r w:rsidRPr="00CC37A7">
        <w:rPr>
          <w:b/>
          <w:bCs/>
        </w:rPr>
        <w:t>find the curated resources for your role.</w:t>
      </w:r>
    </w:p>
    <w:p w14:paraId="1EF5CBE5" w14:textId="1CE5C219" w:rsidR="00C654C6" w:rsidRDefault="00C654C6">
      <w:r>
        <w:t>Sincerely,</w:t>
      </w:r>
    </w:p>
    <w:p w14:paraId="6F98B345" w14:textId="22816C76" w:rsidR="00C654C6" w:rsidRDefault="00FC0EEB">
      <w:r>
        <w:t>[YOUR NAME]</w:t>
      </w:r>
    </w:p>
    <w:sectPr w:rsidR="00C65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0CE"/>
    <w:multiLevelType w:val="hybridMultilevel"/>
    <w:tmpl w:val="0F90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A4BAB"/>
    <w:multiLevelType w:val="hybridMultilevel"/>
    <w:tmpl w:val="698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54047">
    <w:abstractNumId w:val="0"/>
  </w:num>
  <w:num w:numId="2" w16cid:durableId="2063819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C6"/>
    <w:rsid w:val="00102E18"/>
    <w:rsid w:val="001220CD"/>
    <w:rsid w:val="00164622"/>
    <w:rsid w:val="0016725C"/>
    <w:rsid w:val="001B2A64"/>
    <w:rsid w:val="00326E40"/>
    <w:rsid w:val="004D728A"/>
    <w:rsid w:val="004F73BE"/>
    <w:rsid w:val="005F75BA"/>
    <w:rsid w:val="00642C81"/>
    <w:rsid w:val="006631F7"/>
    <w:rsid w:val="00733DCC"/>
    <w:rsid w:val="007A1A2A"/>
    <w:rsid w:val="00814796"/>
    <w:rsid w:val="00920EEB"/>
    <w:rsid w:val="00AB6B58"/>
    <w:rsid w:val="00C401C9"/>
    <w:rsid w:val="00C654C6"/>
    <w:rsid w:val="00CC37A7"/>
    <w:rsid w:val="00D87BC7"/>
    <w:rsid w:val="00DE18A4"/>
    <w:rsid w:val="00EC26D9"/>
    <w:rsid w:val="00F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25799"/>
  <w15:chartTrackingRefBased/>
  <w15:docId w15:val="{8273B284-3E6C-4EDE-A56E-5AC392B2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7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1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a.com/banking-topi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a.com/experts" TargetMode="External"/><Relationship Id="rId12" Type="http://schemas.openxmlformats.org/officeDocument/2006/relationships/hyperlink" Target="http://www.aba.com/check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a.com/register" TargetMode="External"/><Relationship Id="rId11" Type="http://schemas.openxmlformats.org/officeDocument/2006/relationships/hyperlink" Target="http://www.aba.com/frontlin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ba.com/experts-peers/discussion-grou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a.com/experts-peers/committees-counc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Michael</dc:creator>
  <cp:keywords/>
  <dc:description/>
  <cp:lastModifiedBy>Greg Kohlrieser</cp:lastModifiedBy>
  <cp:revision>2</cp:revision>
  <dcterms:created xsi:type="dcterms:W3CDTF">2024-09-05T21:21:00Z</dcterms:created>
  <dcterms:modified xsi:type="dcterms:W3CDTF">2024-09-05T21:21:00Z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3598f8c4-0166-489f-8419-97594fec9b3a</vt:lpwstr>
  </property>
</Properties>
</file>